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7882E" w14:textId="77777777" w:rsidR="00074E42" w:rsidRDefault="00000000" w:rsidP="0092562D">
      <w:pPr>
        <w:pStyle w:val="Nagwek1"/>
        <w:jc w:val="center"/>
        <w:rPr>
          <w:lang w:val="pl-PL"/>
        </w:rPr>
      </w:pPr>
      <w:r w:rsidRPr="0092562D">
        <w:rPr>
          <w:lang w:val="pl-PL"/>
        </w:rPr>
        <w:t>PROCEDURA REKLAMACJI USŁUGI SZKOLENIOWEJ</w:t>
      </w:r>
    </w:p>
    <w:p w14:paraId="0D406BEA" w14:textId="77777777" w:rsidR="0092562D" w:rsidRPr="0092562D" w:rsidRDefault="0092562D" w:rsidP="0092562D">
      <w:pPr>
        <w:rPr>
          <w:lang w:val="pl-PL"/>
        </w:rPr>
      </w:pPr>
    </w:p>
    <w:p w14:paraId="5660019C" w14:textId="77777777" w:rsidR="00074E42" w:rsidRPr="0092562D" w:rsidRDefault="00000000" w:rsidP="0092562D">
      <w:pPr>
        <w:pStyle w:val="Nagwek2"/>
        <w:jc w:val="center"/>
        <w:rPr>
          <w:lang w:val="pl-PL"/>
        </w:rPr>
      </w:pPr>
      <w:r w:rsidRPr="0092562D">
        <w:rPr>
          <w:lang w:val="pl-PL"/>
        </w:rPr>
        <w:t>§1. Postanowienia ogólne</w:t>
      </w:r>
    </w:p>
    <w:p w14:paraId="3C2AA0A7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Niniejsza procedura określa zasady zgłaszania, rozpatrywania i realizacji reklamacji dotyczących usług szkoleniowych realizowanych przez PROFES Łukasz Ociesielski.</w:t>
      </w:r>
    </w:p>
    <w:p w14:paraId="4A61FE7C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Celem procedury jest zapewnienie wysokiej jakości usług oraz sprawnego reagowania na uwagi i zastrzeżenia uczestników.</w:t>
      </w:r>
    </w:p>
    <w:p w14:paraId="2C6CB064" w14:textId="77777777" w:rsidR="00074E42" w:rsidRPr="0092562D" w:rsidRDefault="00000000" w:rsidP="0092562D">
      <w:pPr>
        <w:pStyle w:val="Nagwek2"/>
        <w:jc w:val="center"/>
        <w:rPr>
          <w:lang w:val="pl-PL"/>
        </w:rPr>
      </w:pPr>
      <w:r w:rsidRPr="0092562D">
        <w:rPr>
          <w:lang w:val="pl-PL"/>
        </w:rPr>
        <w:t>§2. Prawa i obowiązki stron</w:t>
      </w:r>
    </w:p>
    <w:p w14:paraId="60B7C1E5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Klient (uczestnik szkolenia lub zlecający) ma prawo oczekiwać, że:</w:t>
      </w:r>
    </w:p>
    <w:p w14:paraId="049658AB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• zajęcia prowadzone będą przez trenera posiadającego odpowiednie kwalifikacje i doświadczenie,</w:t>
      </w:r>
    </w:p>
    <w:p w14:paraId="16D44FDF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• cele i program szkolenia zostaną zrealizowane,</w:t>
      </w:r>
    </w:p>
    <w:p w14:paraId="6A08D6E1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• zajęcia odbędą się w komfortowych i bezpiecznych warunkach,</w:t>
      </w:r>
    </w:p>
    <w:p w14:paraId="702870C5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• prowadzący zapewni profesjonalne podejście i metody dostosowane do grupy odbiorców.</w:t>
      </w:r>
    </w:p>
    <w:p w14:paraId="5A7B1925" w14:textId="77777777" w:rsidR="00074E42" w:rsidRPr="0092562D" w:rsidRDefault="00074E42">
      <w:pPr>
        <w:rPr>
          <w:lang w:val="pl-PL"/>
        </w:rPr>
      </w:pPr>
    </w:p>
    <w:p w14:paraId="3F8089B7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Instytucja szkoleniowa ma prawo oczekiwać, że:</w:t>
      </w:r>
    </w:p>
    <w:p w14:paraId="41301330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• uczestnicy będą aktywnie uczestniczyć w zajęciach,</w:t>
      </w:r>
    </w:p>
    <w:p w14:paraId="6C5CECE1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• będą stosować się do ustalonych zasad i regulaminu szkolenia,</w:t>
      </w:r>
    </w:p>
    <w:p w14:paraId="43F868C7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• będą współpracować w procesie dydaktycznym.</w:t>
      </w:r>
    </w:p>
    <w:p w14:paraId="2BD869A5" w14:textId="77777777" w:rsidR="00074E42" w:rsidRPr="0092562D" w:rsidRDefault="00000000" w:rsidP="0092562D">
      <w:pPr>
        <w:pStyle w:val="Nagwek2"/>
        <w:jc w:val="center"/>
        <w:rPr>
          <w:lang w:val="pl-PL"/>
        </w:rPr>
      </w:pPr>
      <w:r w:rsidRPr="0092562D">
        <w:rPr>
          <w:lang w:val="pl-PL"/>
        </w:rPr>
        <w:t>§3. Zgłaszanie reklamacji</w:t>
      </w:r>
    </w:p>
    <w:p w14:paraId="2859A021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Reklamację może złożyć uczestnik szkolenia (w przypadku szkoleń otwartych) lub zlecający (w przypadku szkoleń zamkniętych), jeśli uzna, że usługa została zrealizowana niezgodnie z ustaleniami lub oczekiwaniami.</w:t>
      </w:r>
    </w:p>
    <w:p w14:paraId="1160ECE1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Reklamacja powinna zostać złożona w formie pisemnej, z wykorzystaniem formularza stanowiącego Załącznik nr 1 do niniejszej procedury.</w:t>
      </w:r>
    </w:p>
    <w:p w14:paraId="4E6C33E0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Formularz można przesłać pocztą elektroniczną, listownie lub osobiście do biura firmy.</w:t>
      </w:r>
    </w:p>
    <w:p w14:paraId="280F04CC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Termin złożenia reklamacji wynosi 7 dni od daty zakończenia szkolenia.</w:t>
      </w:r>
    </w:p>
    <w:p w14:paraId="6337D994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Reklamacje złożone po tym terminie mogą zostać pozostawione bez rozpatrzenia.</w:t>
      </w:r>
    </w:p>
    <w:p w14:paraId="70A2E9F0" w14:textId="77777777" w:rsidR="00074E42" w:rsidRPr="0092562D" w:rsidRDefault="00000000" w:rsidP="0092562D">
      <w:pPr>
        <w:pStyle w:val="Nagwek2"/>
        <w:jc w:val="center"/>
        <w:rPr>
          <w:lang w:val="pl-PL"/>
        </w:rPr>
      </w:pPr>
      <w:r w:rsidRPr="0092562D">
        <w:rPr>
          <w:lang w:val="pl-PL"/>
        </w:rPr>
        <w:lastRenderedPageBreak/>
        <w:t>§4. Rozpatrywanie reklamacji</w:t>
      </w:r>
    </w:p>
    <w:p w14:paraId="34F5A0F6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Organizator rozpatruje reklamację w terminie 14 dni roboczych od daty jej otrzymania.</w:t>
      </w:r>
    </w:p>
    <w:p w14:paraId="4E2CD21C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W przypadku konieczności przeprowadzenia dodatkowych ustaleń termin może zostać wydłużony maksymalnie do 21 dni roboczych.</w:t>
      </w:r>
    </w:p>
    <w:p w14:paraId="288566B9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Organizator może zwrócić się do składającego reklamację o dodatkowe wyjaśnienia.</w:t>
      </w:r>
    </w:p>
    <w:p w14:paraId="20C285ED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Reklamacje nieczytelne, niekompletne lub sprzeczne z zapisami umowy mogą zostać pozostawione bez odpowiedzi.</w:t>
      </w:r>
    </w:p>
    <w:p w14:paraId="619889D8" w14:textId="77777777" w:rsidR="00074E42" w:rsidRPr="0092562D" w:rsidRDefault="00000000" w:rsidP="0092562D">
      <w:pPr>
        <w:pStyle w:val="Nagwek2"/>
        <w:jc w:val="center"/>
        <w:rPr>
          <w:lang w:val="pl-PL"/>
        </w:rPr>
      </w:pPr>
      <w:r w:rsidRPr="0092562D">
        <w:rPr>
          <w:lang w:val="pl-PL"/>
        </w:rPr>
        <w:t>§5. Możliwe formy rekompensaty</w:t>
      </w:r>
    </w:p>
    <w:p w14:paraId="33ED1EE0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W przypadku uznania reklamacji organizator może zaproponować:</w:t>
      </w:r>
    </w:p>
    <w:p w14:paraId="2AC6576F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• ponowne uczestnictwo w szkoleniu w innym terminie,</w:t>
      </w:r>
    </w:p>
    <w:p w14:paraId="161511EC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• zniżkę 10% na kolejne szkolenie,</w:t>
      </w:r>
    </w:p>
    <w:p w14:paraId="415D40FC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• dostęp do dodatkowych materiałów edukacyjnych.</w:t>
      </w:r>
    </w:p>
    <w:p w14:paraId="3192CA81" w14:textId="77777777" w:rsidR="00074E42" w:rsidRPr="0092562D" w:rsidRDefault="00000000" w:rsidP="0092562D">
      <w:pPr>
        <w:pStyle w:val="Nagwek2"/>
        <w:jc w:val="center"/>
        <w:rPr>
          <w:lang w:val="pl-PL"/>
        </w:rPr>
      </w:pPr>
      <w:r w:rsidRPr="0092562D">
        <w:rPr>
          <w:lang w:val="pl-PL"/>
        </w:rPr>
        <w:t>§6. Postanowienia końcowe</w:t>
      </w:r>
    </w:p>
    <w:p w14:paraId="676F913A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Decyzja dotycząca reklamacji jest przekazywana uczestnikowi w formie pisemnej lub mailowej.</w:t>
      </w:r>
    </w:p>
    <w:p w14:paraId="3E233A28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W sprawach nieuregulowanych niniejszą procedurą zastosowanie mają przepisy Kodeksu cywilnego.</w:t>
      </w:r>
    </w:p>
    <w:p w14:paraId="687AF36F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Procedura obowiązuje od dnia jej zatwierdzenia i stanowi integralną część systemu jakości usług szkoleniowych w firmie PROFES Łukasz Ociesielski.</w:t>
      </w:r>
    </w:p>
    <w:p w14:paraId="4FD9E089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br w:type="page"/>
      </w:r>
    </w:p>
    <w:p w14:paraId="7487C13B" w14:textId="77777777" w:rsidR="00074E42" w:rsidRPr="0092562D" w:rsidRDefault="00000000" w:rsidP="0092562D">
      <w:pPr>
        <w:pStyle w:val="Nagwek2"/>
        <w:jc w:val="center"/>
        <w:rPr>
          <w:lang w:val="pl-PL"/>
        </w:rPr>
      </w:pPr>
      <w:r w:rsidRPr="0092562D">
        <w:rPr>
          <w:lang w:val="pl-PL"/>
        </w:rPr>
        <w:lastRenderedPageBreak/>
        <w:t>Załącznik nr 1 – Formularz zgłoszenia reklamacji</w:t>
      </w:r>
    </w:p>
    <w:p w14:paraId="170CEFFE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1. Opis zgłaszanego problemu:</w:t>
      </w:r>
    </w:p>
    <w:p w14:paraId="665FAAFA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............................................................................................................................................................</w:t>
      </w:r>
    </w:p>
    <w:p w14:paraId="7F2F3280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............................................................................................................................................................</w:t>
      </w:r>
    </w:p>
    <w:p w14:paraId="50B1581A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2. Dane osoby zgłaszającej (uczestnika lub zlecającego):</w:t>
      </w:r>
    </w:p>
    <w:p w14:paraId="3E8DC42C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Imię i nazwisko / nazwa firmy: .......................................................</w:t>
      </w:r>
    </w:p>
    <w:p w14:paraId="5FABA6F2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Adres: .............................................................................................</w:t>
      </w:r>
    </w:p>
    <w:p w14:paraId="57307F62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Telefon / e-mail: .............................................................................</w:t>
      </w:r>
    </w:p>
    <w:p w14:paraId="7A93BAE6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3. Nazwa, data i miejsce szkolenia:</w:t>
      </w:r>
    </w:p>
    <w:p w14:paraId="107603C4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.............................................................................................................</w:t>
      </w:r>
    </w:p>
    <w:p w14:paraId="1A7B3392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4. Proponowana forma rekompensaty:</w:t>
      </w:r>
    </w:p>
    <w:p w14:paraId="037638D1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.............................................................................................................</w:t>
      </w:r>
    </w:p>
    <w:p w14:paraId="696E560E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.............................................................................................................</w:t>
      </w:r>
    </w:p>
    <w:p w14:paraId="48E856C3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Data: ..........................................     Podpis: ....................................................</w:t>
      </w:r>
    </w:p>
    <w:p w14:paraId="14556477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br w:type="page"/>
      </w:r>
    </w:p>
    <w:p w14:paraId="2AFBD2BE" w14:textId="77777777" w:rsidR="00074E42" w:rsidRPr="0092562D" w:rsidRDefault="00000000" w:rsidP="0092562D">
      <w:pPr>
        <w:pStyle w:val="Nagwek2"/>
        <w:jc w:val="center"/>
        <w:rPr>
          <w:lang w:val="pl-PL"/>
        </w:rPr>
      </w:pPr>
      <w:r w:rsidRPr="0092562D">
        <w:rPr>
          <w:lang w:val="pl-PL"/>
        </w:rPr>
        <w:lastRenderedPageBreak/>
        <w:t>Decyzja organizatora szkolenia:</w:t>
      </w:r>
    </w:p>
    <w:p w14:paraId="19D08EA1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Reklamacja: ☐ uznana  ☐ nieuznana</w:t>
      </w:r>
    </w:p>
    <w:p w14:paraId="70FC7487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Uzasadnienie:</w:t>
      </w:r>
    </w:p>
    <w:p w14:paraId="200F482B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.............................................................................................................</w:t>
      </w:r>
    </w:p>
    <w:p w14:paraId="05506D78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.............................................................................................................</w:t>
      </w:r>
    </w:p>
    <w:p w14:paraId="798451E2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Dalsze postępowanie:</w:t>
      </w:r>
    </w:p>
    <w:p w14:paraId="64463B44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.............................................................................................................</w:t>
      </w:r>
    </w:p>
    <w:p w14:paraId="755C9CC1" w14:textId="77777777" w:rsidR="00074E42" w:rsidRPr="0092562D" w:rsidRDefault="00000000">
      <w:pPr>
        <w:rPr>
          <w:lang w:val="pl-PL"/>
        </w:rPr>
      </w:pPr>
      <w:r w:rsidRPr="0092562D">
        <w:rPr>
          <w:lang w:val="pl-PL"/>
        </w:rPr>
        <w:t>Data rozpatrzenia: .....................................</w:t>
      </w:r>
    </w:p>
    <w:p w14:paraId="7CF69E62" w14:textId="77777777" w:rsidR="00074E42" w:rsidRDefault="00000000">
      <w:proofErr w:type="spellStart"/>
      <w:r>
        <w:t>Podpis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rozpatrującej</w:t>
      </w:r>
      <w:proofErr w:type="spellEnd"/>
      <w:r>
        <w:t>: ....................................................</w:t>
      </w:r>
    </w:p>
    <w:sectPr w:rsidR="00074E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7858656">
    <w:abstractNumId w:val="8"/>
  </w:num>
  <w:num w:numId="2" w16cid:durableId="435489301">
    <w:abstractNumId w:val="6"/>
  </w:num>
  <w:num w:numId="3" w16cid:durableId="200284458">
    <w:abstractNumId w:val="5"/>
  </w:num>
  <w:num w:numId="4" w16cid:durableId="918292651">
    <w:abstractNumId w:val="4"/>
  </w:num>
  <w:num w:numId="5" w16cid:durableId="234554871">
    <w:abstractNumId w:val="7"/>
  </w:num>
  <w:num w:numId="6" w16cid:durableId="24255381">
    <w:abstractNumId w:val="3"/>
  </w:num>
  <w:num w:numId="7" w16cid:durableId="1864633400">
    <w:abstractNumId w:val="2"/>
  </w:num>
  <w:num w:numId="8" w16cid:durableId="51541277">
    <w:abstractNumId w:val="1"/>
  </w:num>
  <w:num w:numId="9" w16cid:durableId="3015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4E42"/>
    <w:rsid w:val="0015074B"/>
    <w:rsid w:val="00231D05"/>
    <w:rsid w:val="0029639D"/>
    <w:rsid w:val="00326F90"/>
    <w:rsid w:val="0092562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B9CE9B"/>
  <w14:defaultImageDpi w14:val="300"/>
  <w15:docId w15:val="{C4C0DFB2-3793-4DD1-A4F0-58A3B477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Lukasz Ociesielski</cp:lastModifiedBy>
  <cp:revision>2</cp:revision>
  <dcterms:created xsi:type="dcterms:W3CDTF">2013-12-23T23:15:00Z</dcterms:created>
  <dcterms:modified xsi:type="dcterms:W3CDTF">2025-10-28T11:54:00Z</dcterms:modified>
  <cp:category/>
</cp:coreProperties>
</file>